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44D0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.05.2023 г.                                       №54</w:t>
      </w: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20C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приказ Т</w:t>
      </w:r>
      <w:r w:rsidRPr="00AC20C2">
        <w:rPr>
          <w:rFonts w:ascii="Times New Roman" w:hAnsi="Times New Roman"/>
          <w:b/>
          <w:sz w:val="28"/>
          <w:szCs w:val="28"/>
        </w:rPr>
        <w:t>ерриториальн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AC20C2">
        <w:rPr>
          <w:rFonts w:ascii="Times New Roman" w:hAnsi="Times New Roman"/>
          <w:b/>
          <w:sz w:val="28"/>
          <w:szCs w:val="28"/>
        </w:rPr>
        <w:t xml:space="preserve"> орган</w:t>
      </w:r>
      <w:r>
        <w:rPr>
          <w:rFonts w:ascii="Times New Roman" w:hAnsi="Times New Roman"/>
          <w:b/>
          <w:sz w:val="28"/>
          <w:szCs w:val="28"/>
        </w:rPr>
        <w:t>а</w:t>
      </w:r>
      <w:r w:rsidRPr="00AC20C2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статистики по 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от 30.07.2014 г. №136</w:t>
      </w:r>
    </w:p>
    <w:p w:rsidR="00851FF5" w:rsidRPr="00AC20C2" w:rsidRDefault="00851FF5" w:rsidP="00851FF5">
      <w:pPr>
        <w:pStyle w:val="a3"/>
        <w:rPr>
          <w:rFonts w:ascii="Times New Roman" w:hAnsi="Times New Roman"/>
          <w:sz w:val="28"/>
          <w:szCs w:val="28"/>
        </w:rPr>
      </w:pPr>
    </w:p>
    <w:p w:rsidR="00851FF5" w:rsidRDefault="00851FF5" w:rsidP="00851F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 xml:space="preserve">      </w:t>
      </w:r>
    </w:p>
    <w:p w:rsidR="00851FF5" w:rsidRPr="00DD489C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связи со структурными и кадровыми изменениями,</w:t>
      </w:r>
      <w:r w:rsidRPr="00952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в целях совершенствования работы с обращениями граждан и организаций в </w:t>
      </w:r>
      <w:r w:rsidRPr="00280BDE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м</w:t>
      </w:r>
      <w:r w:rsidRPr="00280BD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280BDE">
        <w:rPr>
          <w:rFonts w:ascii="Times New Roman" w:hAnsi="Times New Roman"/>
          <w:sz w:val="28"/>
          <w:szCs w:val="28"/>
        </w:rPr>
        <w:t xml:space="preserve"> Федеральной сл</w:t>
      </w:r>
      <w:r>
        <w:rPr>
          <w:rFonts w:ascii="Times New Roman" w:hAnsi="Times New Roman"/>
          <w:sz w:val="28"/>
          <w:szCs w:val="28"/>
        </w:rPr>
        <w:t xml:space="preserve">ужбы государственной статистики </w:t>
      </w:r>
      <w:r w:rsidRPr="00280BDE">
        <w:rPr>
          <w:rFonts w:ascii="Times New Roman" w:hAnsi="Times New Roman"/>
          <w:sz w:val="28"/>
          <w:szCs w:val="28"/>
        </w:rPr>
        <w:t>по Липецкой области</w:t>
      </w:r>
      <w:r>
        <w:rPr>
          <w:rFonts w:ascii="Times New Roman" w:hAnsi="Times New Roman"/>
          <w:sz w:val="28"/>
          <w:szCs w:val="28"/>
        </w:rPr>
        <w:t xml:space="preserve"> (далее-</w:t>
      </w:r>
      <w:proofErr w:type="spellStart"/>
      <w:r>
        <w:rPr>
          <w:rFonts w:ascii="Times New Roman" w:hAnsi="Times New Roman"/>
          <w:sz w:val="28"/>
          <w:szCs w:val="28"/>
        </w:rPr>
        <w:t>Липецкстат</w:t>
      </w:r>
      <w:proofErr w:type="spellEnd"/>
      <w:r>
        <w:rPr>
          <w:rFonts w:ascii="Times New Roman" w:hAnsi="Times New Roman"/>
          <w:sz w:val="28"/>
          <w:szCs w:val="28"/>
        </w:rPr>
        <w:t xml:space="preserve">), по вопросам противодействия коррупции, в соответствии с пунктом 3.2 Плана противодействия коррупции в Федеральной службе государственной статистики на 2021-2024 годы, утвержденного приказом Росстата от 01.02.2021 года №54, </w:t>
      </w:r>
      <w:proofErr w:type="gramStart"/>
      <w:r w:rsidRPr="00DD489C">
        <w:rPr>
          <w:rFonts w:ascii="Times New Roman" w:hAnsi="Times New Roman"/>
          <w:sz w:val="28"/>
          <w:szCs w:val="28"/>
        </w:rPr>
        <w:t>п</w:t>
      </w:r>
      <w:proofErr w:type="gramEnd"/>
      <w:r w:rsidRPr="00DD489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51FF5" w:rsidRPr="00DD489C" w:rsidRDefault="00851FF5" w:rsidP="00851FF5">
      <w:pPr>
        <w:pStyle w:val="a3"/>
        <w:rPr>
          <w:rFonts w:ascii="Times New Roman" w:hAnsi="Times New Roman"/>
          <w:sz w:val="28"/>
          <w:szCs w:val="28"/>
        </w:rPr>
      </w:pPr>
    </w:p>
    <w:p w:rsidR="00851FF5" w:rsidRPr="00AC20C2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51FF5" w:rsidRDefault="00851FF5" w:rsidP="00851FF5">
      <w:pPr>
        <w:pStyle w:val="a3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Отделу информационных ресурсов и технологий (М.В. Дьяконова) обеспечить бесперебойное функционирование линии телефонной связи с номером 8(4742) 358694 для работы «телефона доверия».</w:t>
      </w:r>
    </w:p>
    <w:p w:rsidR="00851FF5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Административному отделу (Е.В. Шишкина) обеспечить регистрацию обращений граждан и организаций, поступивших по «телефону доверия» в Журнале регистрации обращений граждан</w:t>
      </w:r>
      <w:r w:rsidRPr="00042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организаций по «телефону доверия» </w:t>
      </w:r>
      <w:proofErr w:type="spellStart"/>
      <w:r>
        <w:rPr>
          <w:rFonts w:ascii="Times New Roman" w:hAnsi="Times New Roman"/>
          <w:sz w:val="28"/>
          <w:szCs w:val="28"/>
        </w:rPr>
        <w:t>Липецкстата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1FF5" w:rsidRPr="00CF3A04" w:rsidRDefault="00851FF5" w:rsidP="00851FF5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Определить ответственным лицом за организацию работы «телефона доверия» начальника административного отдела Шишкину Е.В.</w:t>
      </w:r>
    </w:p>
    <w:p w:rsidR="00851FF5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5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8B5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Начальникам структурных подразделений знакомить вновь принятых сотрудников с положением о «телефоне доверия»,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Липецкстата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30.07.2014 года №136.</w:t>
      </w:r>
    </w:p>
    <w:p w:rsidR="00851FF5" w:rsidRPr="00AC20C2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руководителя К.В. Башлыкова.</w:t>
      </w:r>
    </w:p>
    <w:p w:rsidR="00851FF5" w:rsidRPr="00AC20C2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F5" w:rsidRPr="00AC20C2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F5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F5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1FF5" w:rsidRPr="00AC20C2" w:rsidRDefault="00851FF5" w:rsidP="00851F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</w:t>
      </w:r>
      <w:r w:rsidRPr="00AC20C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C20C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А.Н. Зайцев</w:t>
      </w:r>
    </w:p>
    <w:sectPr w:rsidR="00851FF5" w:rsidRPr="00AC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A6"/>
    <w:rsid w:val="00572B2A"/>
    <w:rsid w:val="005753AE"/>
    <w:rsid w:val="00851FF5"/>
    <w:rsid w:val="00D570A6"/>
    <w:rsid w:val="00E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F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Васильевна</dc:creator>
  <cp:keywords/>
  <dc:description/>
  <cp:lastModifiedBy>Андреева Ольга Васильевна</cp:lastModifiedBy>
  <cp:revision>3</cp:revision>
  <dcterms:created xsi:type="dcterms:W3CDTF">2023-05-16T06:57:00Z</dcterms:created>
  <dcterms:modified xsi:type="dcterms:W3CDTF">2023-05-16T13:09:00Z</dcterms:modified>
</cp:coreProperties>
</file>